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C60" w:rsidRPr="006277FA" w:rsidRDefault="00C9381B" w:rsidP="00801C60">
      <w:pPr>
        <w:spacing w:after="0" w:line="240" w:lineRule="auto"/>
        <w:jc w:val="right"/>
        <w:rPr>
          <w:rFonts w:ascii="Times New Roman" w:hAnsi="Times New Roman" w:cs="Times New Roman"/>
          <w:b/>
          <w:sz w:val="20"/>
          <w:szCs w:val="20"/>
          <w:lang w:val="uk-UA"/>
        </w:rPr>
      </w:pPr>
      <w:r>
        <w:rPr>
          <w:rFonts w:ascii="Times New Roman" w:hAnsi="Times New Roman" w:cs="Times New Roman"/>
          <w:b/>
          <w:sz w:val="20"/>
          <w:szCs w:val="20"/>
          <w:lang w:val="uk-UA"/>
        </w:rPr>
        <w:t xml:space="preserve">Додаток № </w:t>
      </w:r>
      <w:r w:rsidR="006277FA">
        <w:rPr>
          <w:rFonts w:ascii="Times New Roman" w:hAnsi="Times New Roman" w:cs="Times New Roman"/>
          <w:b/>
          <w:sz w:val="20"/>
          <w:szCs w:val="20"/>
          <w:lang w:val="uk-UA"/>
        </w:rPr>
        <w:t>10</w:t>
      </w:r>
    </w:p>
    <w:p w:rsidR="00801C60" w:rsidRPr="00801C60" w:rsidRDefault="00C9381B" w:rsidP="00801C60">
      <w:pPr>
        <w:spacing w:after="0" w:line="240" w:lineRule="auto"/>
        <w:jc w:val="right"/>
        <w:rPr>
          <w:rFonts w:ascii="Times New Roman" w:hAnsi="Times New Roman" w:cs="Times New Roman"/>
          <w:b/>
          <w:sz w:val="20"/>
          <w:szCs w:val="20"/>
          <w:lang w:val="uk-UA"/>
        </w:rPr>
      </w:pPr>
      <w:r>
        <w:rPr>
          <w:rFonts w:ascii="Times New Roman" w:hAnsi="Times New Roman" w:cs="Times New Roman"/>
          <w:b/>
          <w:sz w:val="20"/>
          <w:szCs w:val="20"/>
          <w:lang w:val="uk-UA"/>
        </w:rPr>
        <w:t xml:space="preserve">до Договору доручення № </w:t>
      </w:r>
      <w:r w:rsidR="00840D52">
        <w:rPr>
          <w:rFonts w:ascii="Times New Roman" w:hAnsi="Times New Roman" w:cs="Times New Roman"/>
          <w:b/>
          <w:sz w:val="20"/>
          <w:szCs w:val="20"/>
          <w:lang w:val="ru-UA"/>
        </w:rPr>
        <w:t>__________</w:t>
      </w:r>
      <w:r>
        <w:rPr>
          <w:rFonts w:ascii="Times New Roman" w:hAnsi="Times New Roman" w:cs="Times New Roman"/>
          <w:b/>
          <w:sz w:val="20"/>
          <w:szCs w:val="20"/>
          <w:lang w:val="uk-UA"/>
        </w:rPr>
        <w:t xml:space="preserve"> від </w:t>
      </w:r>
      <w:r w:rsidR="00840D52">
        <w:rPr>
          <w:rFonts w:ascii="Times New Roman" w:hAnsi="Times New Roman" w:cs="Times New Roman"/>
          <w:b/>
          <w:sz w:val="20"/>
          <w:szCs w:val="20"/>
          <w:lang w:val="ru-UA"/>
        </w:rPr>
        <w:t>_________</w:t>
      </w:r>
      <w:r w:rsidR="00801C60" w:rsidRPr="00801C60">
        <w:rPr>
          <w:rFonts w:ascii="Times New Roman" w:hAnsi="Times New Roman" w:cs="Times New Roman"/>
          <w:b/>
          <w:sz w:val="20"/>
          <w:szCs w:val="20"/>
          <w:lang w:val="uk-UA"/>
        </w:rPr>
        <w:t xml:space="preserve"> р. </w:t>
      </w:r>
    </w:p>
    <w:p w:rsidR="00801C60" w:rsidRPr="00801C60" w:rsidRDefault="00801C60" w:rsidP="00801C60">
      <w:pPr>
        <w:spacing w:after="0" w:line="240" w:lineRule="auto"/>
        <w:jc w:val="right"/>
        <w:rPr>
          <w:rFonts w:ascii="Times New Roman" w:hAnsi="Times New Roman" w:cs="Times New Roman"/>
          <w:b/>
          <w:sz w:val="20"/>
          <w:szCs w:val="20"/>
          <w:lang w:val="uk-UA"/>
        </w:rPr>
      </w:pPr>
      <w:r w:rsidRPr="00801C60">
        <w:rPr>
          <w:rFonts w:ascii="Times New Roman" w:hAnsi="Times New Roman" w:cs="Times New Roman"/>
          <w:b/>
          <w:sz w:val="20"/>
          <w:szCs w:val="20"/>
          <w:lang w:val="uk-UA"/>
        </w:rPr>
        <w:t>на представництво страховика щодо укладення договорів страхування</w:t>
      </w:r>
    </w:p>
    <w:p w:rsidR="00801C60" w:rsidRPr="00801C60" w:rsidRDefault="00801C60" w:rsidP="00801C60">
      <w:pPr>
        <w:spacing w:after="0" w:line="240" w:lineRule="auto"/>
        <w:jc w:val="both"/>
        <w:rPr>
          <w:rFonts w:ascii="Times New Roman" w:hAnsi="Times New Roman" w:cs="Times New Roman"/>
          <w:sz w:val="24"/>
          <w:szCs w:val="24"/>
          <w:lang w:val="uk-UA"/>
        </w:rPr>
      </w:pPr>
      <w:r w:rsidRPr="00801C60">
        <w:rPr>
          <w:rFonts w:ascii="Times New Roman" w:hAnsi="Times New Roman" w:cs="Times New Roman"/>
          <w:sz w:val="24"/>
          <w:szCs w:val="24"/>
          <w:lang w:val="uk-UA"/>
        </w:rPr>
        <w:t xml:space="preserve">          </w:t>
      </w:r>
    </w:p>
    <w:p w:rsidR="00801C60" w:rsidRPr="00801C60" w:rsidRDefault="00801C60" w:rsidP="00801C60">
      <w:pPr>
        <w:spacing w:after="0" w:line="240" w:lineRule="auto"/>
        <w:jc w:val="center"/>
        <w:rPr>
          <w:rFonts w:ascii="Times New Roman" w:hAnsi="Times New Roman" w:cs="Times New Roman"/>
          <w:b/>
          <w:sz w:val="24"/>
          <w:szCs w:val="24"/>
          <w:lang w:val="uk-UA"/>
        </w:rPr>
      </w:pPr>
      <w:r w:rsidRPr="00801C60">
        <w:rPr>
          <w:rFonts w:ascii="Times New Roman" w:hAnsi="Times New Roman" w:cs="Times New Roman"/>
          <w:b/>
          <w:sz w:val="24"/>
          <w:szCs w:val="24"/>
          <w:lang w:val="uk-UA"/>
        </w:rPr>
        <w:t>Порядок надання Повіреним послуг з укладення чи сприяння в укладенні договорів страхування</w:t>
      </w:r>
    </w:p>
    <w:p w:rsidR="00801C60" w:rsidRPr="00801C60" w:rsidRDefault="00801C60" w:rsidP="00801C60">
      <w:pPr>
        <w:spacing w:after="0" w:line="240" w:lineRule="auto"/>
        <w:jc w:val="center"/>
        <w:rPr>
          <w:rFonts w:ascii="Times New Roman" w:hAnsi="Times New Roman" w:cs="Times New Roman"/>
          <w:sz w:val="24"/>
          <w:szCs w:val="24"/>
          <w:lang w:val="uk-UA"/>
        </w:rPr>
      </w:pPr>
      <w:r w:rsidRPr="00801C60">
        <w:rPr>
          <w:rFonts w:ascii="Times New Roman" w:hAnsi="Times New Roman" w:cs="Times New Roman"/>
          <w:sz w:val="24"/>
          <w:szCs w:val="24"/>
          <w:lang w:val="uk-UA"/>
        </w:rPr>
        <w:t>відповідно до Закону України «Про внесення змін до деяких законодавчих актів України щодо захисту прав споживачів фінансових послуг» від 20.09.2019 року № 122-IX</w:t>
      </w:r>
    </w:p>
    <w:p w:rsidR="00801C60" w:rsidRPr="00801C60" w:rsidRDefault="00801C60" w:rsidP="00801C60">
      <w:pPr>
        <w:spacing w:after="0" w:line="240" w:lineRule="auto"/>
        <w:jc w:val="both"/>
        <w:rPr>
          <w:rFonts w:ascii="Times New Roman" w:hAnsi="Times New Roman" w:cs="Times New Roman"/>
          <w:sz w:val="24"/>
          <w:szCs w:val="24"/>
          <w:lang w:val="uk-UA"/>
        </w:rPr>
      </w:pPr>
      <w:r w:rsidRPr="00801C60">
        <w:rPr>
          <w:rFonts w:ascii="Times New Roman" w:hAnsi="Times New Roman" w:cs="Times New Roman"/>
          <w:sz w:val="24"/>
          <w:szCs w:val="24"/>
          <w:lang w:val="uk-UA"/>
        </w:rPr>
        <w:t xml:space="preserve">   </w:t>
      </w:r>
    </w:p>
    <w:p w:rsidR="00801C60" w:rsidRPr="00801C60" w:rsidRDefault="00801C60" w:rsidP="00801C60">
      <w:pPr>
        <w:spacing w:after="0" w:line="240" w:lineRule="auto"/>
        <w:jc w:val="both"/>
        <w:rPr>
          <w:rFonts w:ascii="Times New Roman" w:hAnsi="Times New Roman" w:cs="Times New Roman"/>
          <w:sz w:val="24"/>
          <w:szCs w:val="24"/>
          <w:lang w:val="uk-UA"/>
        </w:rPr>
      </w:pPr>
      <w:r w:rsidRPr="00801C60">
        <w:rPr>
          <w:rFonts w:ascii="Times New Roman" w:hAnsi="Times New Roman" w:cs="Times New Roman"/>
          <w:sz w:val="24"/>
          <w:szCs w:val="24"/>
          <w:lang w:val="uk-UA"/>
        </w:rPr>
        <w:t xml:space="preserve">   1. Повірений перед укладанням договору страхування надає клієнту інформацію про умови та порядок діяльності Довірителя, яка розміщена на веб-сайті Довірителя в обсязі, визначеним законодавством щодо такої інформації.</w:t>
      </w:r>
    </w:p>
    <w:p w:rsidR="00801C60" w:rsidRPr="00801C60" w:rsidRDefault="00801C60" w:rsidP="00801C60">
      <w:pPr>
        <w:spacing w:after="0" w:line="240" w:lineRule="auto"/>
        <w:jc w:val="both"/>
        <w:rPr>
          <w:rFonts w:ascii="Times New Roman" w:hAnsi="Times New Roman" w:cs="Times New Roman"/>
          <w:sz w:val="24"/>
          <w:szCs w:val="24"/>
          <w:lang w:val="uk-UA"/>
        </w:rPr>
      </w:pPr>
      <w:r w:rsidRPr="00801C60">
        <w:rPr>
          <w:rFonts w:ascii="Times New Roman" w:hAnsi="Times New Roman" w:cs="Times New Roman"/>
          <w:sz w:val="24"/>
          <w:szCs w:val="24"/>
          <w:lang w:val="uk-UA"/>
        </w:rPr>
        <w:t xml:space="preserve">   2. Повіреному надається повідомлення «Інформація для клієнтів» на паперовому носії, в якому є текстове посилання на сайт Довірителя та QR-код цього посилання, за допомогою яких клієнт має можливість ознайомитись з більш детальною інформацію про Довірителя та умовами публічної частини договору страхування (Публічна оферта) та не персоналізованої індивідуальної частини договору страхування (Додаток «Інформація для клієнтів»).</w:t>
      </w:r>
    </w:p>
    <w:p w:rsidR="00801C60" w:rsidRPr="00801C60" w:rsidRDefault="00801C60" w:rsidP="00801C60">
      <w:pPr>
        <w:spacing w:after="0" w:line="240" w:lineRule="auto"/>
        <w:jc w:val="both"/>
        <w:rPr>
          <w:rFonts w:ascii="Times New Roman" w:hAnsi="Times New Roman" w:cs="Times New Roman"/>
          <w:sz w:val="24"/>
          <w:szCs w:val="24"/>
          <w:lang w:val="uk-UA"/>
        </w:rPr>
      </w:pPr>
      <w:r w:rsidRPr="00801C60">
        <w:rPr>
          <w:rFonts w:ascii="Times New Roman" w:hAnsi="Times New Roman" w:cs="Times New Roman"/>
          <w:sz w:val="24"/>
          <w:szCs w:val="24"/>
          <w:lang w:val="uk-UA"/>
        </w:rPr>
        <w:t xml:space="preserve">   3. Заборонено покладати на споживача фінансових послуг сплату будь-яких платежів, відшкодувань, штрафних санкцій та стягувати такі платежі, відшкодування, штрафні санкції за:</w:t>
      </w:r>
    </w:p>
    <w:p w:rsidR="00801C60" w:rsidRPr="00801C60" w:rsidRDefault="00801C60" w:rsidP="00801C60">
      <w:pPr>
        <w:spacing w:after="0" w:line="240" w:lineRule="auto"/>
        <w:jc w:val="both"/>
        <w:rPr>
          <w:rFonts w:ascii="Times New Roman" w:hAnsi="Times New Roman" w:cs="Times New Roman"/>
          <w:sz w:val="24"/>
          <w:szCs w:val="24"/>
          <w:lang w:val="uk-UA"/>
        </w:rPr>
      </w:pPr>
      <w:r w:rsidRPr="00801C60">
        <w:rPr>
          <w:rFonts w:ascii="Times New Roman" w:hAnsi="Times New Roman" w:cs="Times New Roman"/>
          <w:sz w:val="24"/>
          <w:szCs w:val="24"/>
          <w:lang w:val="uk-UA"/>
        </w:rPr>
        <w:t xml:space="preserve">   - реалізацію ним права на відмову від договору, предметом якого є надання йому фінансової послуги;</w:t>
      </w:r>
    </w:p>
    <w:p w:rsidR="00801C60" w:rsidRPr="00801C60" w:rsidRDefault="00801C60" w:rsidP="00801C60">
      <w:pPr>
        <w:spacing w:after="0" w:line="240" w:lineRule="auto"/>
        <w:jc w:val="both"/>
        <w:rPr>
          <w:rFonts w:ascii="Times New Roman" w:hAnsi="Times New Roman" w:cs="Times New Roman"/>
          <w:sz w:val="24"/>
          <w:szCs w:val="24"/>
          <w:lang w:val="uk-UA"/>
        </w:rPr>
      </w:pPr>
      <w:r w:rsidRPr="00801C60">
        <w:rPr>
          <w:rFonts w:ascii="Times New Roman" w:hAnsi="Times New Roman" w:cs="Times New Roman"/>
          <w:sz w:val="24"/>
          <w:szCs w:val="24"/>
          <w:lang w:val="uk-UA"/>
        </w:rPr>
        <w:t xml:space="preserve">   - дострокове розірвання (ініціювання дострокового розірвання) споживачем фінансових послуг такого договору;</w:t>
      </w:r>
    </w:p>
    <w:p w:rsidR="00801C60" w:rsidRPr="00801C60" w:rsidRDefault="00801C60" w:rsidP="00801C60">
      <w:pPr>
        <w:spacing w:after="0" w:line="240" w:lineRule="auto"/>
        <w:jc w:val="both"/>
        <w:rPr>
          <w:rFonts w:ascii="Times New Roman" w:hAnsi="Times New Roman" w:cs="Times New Roman"/>
          <w:sz w:val="24"/>
          <w:szCs w:val="24"/>
          <w:lang w:val="uk-UA"/>
        </w:rPr>
      </w:pPr>
      <w:r w:rsidRPr="00801C60">
        <w:rPr>
          <w:rFonts w:ascii="Times New Roman" w:hAnsi="Times New Roman" w:cs="Times New Roman"/>
          <w:sz w:val="24"/>
          <w:szCs w:val="24"/>
          <w:lang w:val="uk-UA"/>
        </w:rPr>
        <w:t xml:space="preserve">   - за дострокове виконання ним умов договору, предметом якого є надання йому фінансової послуги.</w:t>
      </w:r>
    </w:p>
    <w:p w:rsidR="00801C60" w:rsidRPr="00801C60" w:rsidRDefault="00801C60" w:rsidP="00801C60">
      <w:pPr>
        <w:spacing w:after="0" w:line="240" w:lineRule="auto"/>
        <w:jc w:val="both"/>
        <w:rPr>
          <w:rFonts w:ascii="Times New Roman" w:hAnsi="Times New Roman" w:cs="Times New Roman"/>
          <w:sz w:val="24"/>
          <w:szCs w:val="24"/>
          <w:lang w:val="uk-UA"/>
        </w:rPr>
      </w:pPr>
      <w:r w:rsidRPr="00801C60">
        <w:rPr>
          <w:rFonts w:ascii="Times New Roman" w:hAnsi="Times New Roman" w:cs="Times New Roman"/>
          <w:sz w:val="24"/>
          <w:szCs w:val="24"/>
          <w:lang w:val="uk-UA"/>
        </w:rPr>
        <w:t xml:space="preserve">   4. Для укладання договорів страхування Повірений може використовувати інші інформаційні системи, які повинні забезпечувати під час укладання договорів страхування автоматичне формування від імені Довірителя електронних повідомлень клієнтам та їх відправлення засобами мобільного зв’язку, VIBER або на адресу електронної пошти В цих повідомленнях клієнт отримує не персоналізовану інформацію щодо укладеного договору страхування, одноразовий пароль та посилання на особистий кабінет на сайті Довірителя. Після реєстрації в особистому кабінеті клієнт може отримати детальну персоналізовану інформацію щодо індивідуальної частини укладених договорів страхування. У разі, якщо клієнт не має можливості зареєструватись в особистому кабінеті, на сайті Довірителя за посиланням «Глобальний пошук договору та інформації» він отримує не персоналізовану інформацію щодо індивідуальної частини договору.</w:t>
      </w:r>
    </w:p>
    <w:p w:rsidR="00801C60" w:rsidRPr="00801C60" w:rsidRDefault="00801C60" w:rsidP="00801C60">
      <w:pPr>
        <w:spacing w:after="0" w:line="240" w:lineRule="auto"/>
        <w:jc w:val="both"/>
        <w:rPr>
          <w:rFonts w:ascii="Times New Roman" w:hAnsi="Times New Roman" w:cs="Times New Roman"/>
          <w:sz w:val="24"/>
          <w:szCs w:val="24"/>
          <w:lang w:val="uk-UA"/>
        </w:rPr>
      </w:pPr>
      <w:r w:rsidRPr="00801C60">
        <w:rPr>
          <w:rFonts w:ascii="Times New Roman" w:hAnsi="Times New Roman" w:cs="Times New Roman"/>
          <w:sz w:val="24"/>
          <w:szCs w:val="24"/>
          <w:lang w:val="uk-UA"/>
        </w:rPr>
        <w:t xml:space="preserve">   При потребі Повірений може роздрукувати договір страхування в інформаційній системі та надати його клієнтові.</w:t>
      </w:r>
    </w:p>
    <w:p w:rsidR="00801C60" w:rsidRPr="00801C60" w:rsidRDefault="00801C60" w:rsidP="00801C60">
      <w:pPr>
        <w:spacing w:after="0" w:line="240" w:lineRule="auto"/>
        <w:jc w:val="both"/>
        <w:rPr>
          <w:rFonts w:ascii="Times New Roman" w:hAnsi="Times New Roman" w:cs="Times New Roman"/>
          <w:sz w:val="24"/>
          <w:szCs w:val="24"/>
          <w:lang w:val="uk-UA"/>
        </w:rPr>
      </w:pPr>
      <w:r w:rsidRPr="00801C60">
        <w:rPr>
          <w:rFonts w:ascii="Times New Roman" w:hAnsi="Times New Roman" w:cs="Times New Roman"/>
          <w:sz w:val="24"/>
          <w:szCs w:val="24"/>
          <w:lang w:val="uk-UA"/>
        </w:rPr>
        <w:t xml:space="preserve">   Повірений щоденно (або частіше за окремою домовленістю) надає Довірителю реєстри укладених та оплачених клієнтами договорів страхування у вигляді електронних файлів формату </w:t>
      </w:r>
      <w:proofErr w:type="spellStart"/>
      <w:r w:rsidRPr="00801C60">
        <w:rPr>
          <w:rFonts w:ascii="Times New Roman" w:hAnsi="Times New Roman" w:cs="Times New Roman"/>
          <w:sz w:val="24"/>
          <w:szCs w:val="24"/>
          <w:lang w:val="uk-UA"/>
        </w:rPr>
        <w:t>xls</w:t>
      </w:r>
      <w:proofErr w:type="spellEnd"/>
      <w:r w:rsidRPr="00801C60">
        <w:rPr>
          <w:rFonts w:ascii="Times New Roman" w:hAnsi="Times New Roman" w:cs="Times New Roman"/>
          <w:sz w:val="24"/>
          <w:szCs w:val="24"/>
          <w:lang w:val="uk-UA"/>
        </w:rPr>
        <w:t xml:space="preserve">, </w:t>
      </w:r>
      <w:proofErr w:type="spellStart"/>
      <w:r w:rsidRPr="00801C60">
        <w:rPr>
          <w:rFonts w:ascii="Times New Roman" w:hAnsi="Times New Roman" w:cs="Times New Roman"/>
          <w:sz w:val="24"/>
          <w:szCs w:val="24"/>
          <w:lang w:val="uk-UA"/>
        </w:rPr>
        <w:t>xlsx</w:t>
      </w:r>
      <w:proofErr w:type="spellEnd"/>
      <w:r w:rsidRPr="00801C60">
        <w:rPr>
          <w:rFonts w:ascii="Times New Roman" w:hAnsi="Times New Roman" w:cs="Times New Roman"/>
          <w:sz w:val="24"/>
          <w:szCs w:val="24"/>
          <w:lang w:val="uk-UA"/>
        </w:rPr>
        <w:t xml:space="preserve">, </w:t>
      </w:r>
      <w:proofErr w:type="spellStart"/>
      <w:r w:rsidRPr="00801C60">
        <w:rPr>
          <w:rFonts w:ascii="Times New Roman" w:hAnsi="Times New Roman" w:cs="Times New Roman"/>
          <w:sz w:val="24"/>
          <w:szCs w:val="24"/>
          <w:lang w:val="uk-UA"/>
        </w:rPr>
        <w:t>xml</w:t>
      </w:r>
      <w:proofErr w:type="spellEnd"/>
      <w:r w:rsidRPr="00801C60">
        <w:rPr>
          <w:rFonts w:ascii="Times New Roman" w:hAnsi="Times New Roman" w:cs="Times New Roman"/>
          <w:sz w:val="24"/>
          <w:szCs w:val="24"/>
          <w:lang w:val="uk-UA"/>
        </w:rPr>
        <w:t xml:space="preserve">, </w:t>
      </w:r>
      <w:proofErr w:type="spellStart"/>
      <w:r w:rsidRPr="00801C60">
        <w:rPr>
          <w:rFonts w:ascii="Times New Roman" w:hAnsi="Times New Roman" w:cs="Times New Roman"/>
          <w:sz w:val="24"/>
          <w:szCs w:val="24"/>
          <w:lang w:val="uk-UA"/>
        </w:rPr>
        <w:t>json</w:t>
      </w:r>
      <w:proofErr w:type="spellEnd"/>
      <w:r w:rsidRPr="00801C60">
        <w:rPr>
          <w:rFonts w:ascii="Times New Roman" w:hAnsi="Times New Roman" w:cs="Times New Roman"/>
          <w:sz w:val="24"/>
          <w:szCs w:val="24"/>
          <w:lang w:val="uk-UA"/>
        </w:rPr>
        <w:t xml:space="preserve"> і </w:t>
      </w:r>
      <w:proofErr w:type="spellStart"/>
      <w:r w:rsidRPr="00801C60">
        <w:rPr>
          <w:rFonts w:ascii="Times New Roman" w:hAnsi="Times New Roman" w:cs="Times New Roman"/>
          <w:sz w:val="24"/>
          <w:szCs w:val="24"/>
          <w:lang w:val="uk-UA"/>
        </w:rPr>
        <w:t>т.п</w:t>
      </w:r>
      <w:proofErr w:type="spellEnd"/>
      <w:r w:rsidRPr="00801C60">
        <w:rPr>
          <w:rFonts w:ascii="Times New Roman" w:hAnsi="Times New Roman" w:cs="Times New Roman"/>
          <w:sz w:val="24"/>
          <w:szCs w:val="24"/>
          <w:lang w:val="uk-UA"/>
        </w:rPr>
        <w:t>., які дозволяють імпортувати дані до облікової системи Довірителя. Передача файлів реєстрів здійснюється засобами електронного зв’язку або на електронних носіях (флешки, USB-накопичувачі). Факти передачі даних підтверджуються щомісячними двосторонніми актами виконаних робіт.</w:t>
      </w:r>
    </w:p>
    <w:p w:rsidR="00801C60" w:rsidRPr="00801C60" w:rsidRDefault="00801C60" w:rsidP="00801C60">
      <w:pPr>
        <w:spacing w:after="0" w:line="240" w:lineRule="auto"/>
        <w:jc w:val="both"/>
        <w:rPr>
          <w:rFonts w:ascii="Times New Roman" w:hAnsi="Times New Roman" w:cs="Times New Roman"/>
          <w:sz w:val="24"/>
          <w:szCs w:val="24"/>
          <w:lang w:val="uk-UA"/>
        </w:rPr>
      </w:pPr>
      <w:r w:rsidRPr="00801C60">
        <w:rPr>
          <w:rFonts w:ascii="Times New Roman" w:hAnsi="Times New Roman" w:cs="Times New Roman"/>
          <w:sz w:val="24"/>
          <w:szCs w:val="24"/>
          <w:lang w:val="uk-UA"/>
        </w:rPr>
        <w:t xml:space="preserve">   Склад інформації (на прикладі форматів </w:t>
      </w:r>
      <w:proofErr w:type="spellStart"/>
      <w:r w:rsidRPr="00801C60">
        <w:rPr>
          <w:rFonts w:ascii="Times New Roman" w:hAnsi="Times New Roman" w:cs="Times New Roman"/>
          <w:sz w:val="24"/>
          <w:szCs w:val="24"/>
          <w:lang w:val="uk-UA"/>
        </w:rPr>
        <w:t>xls</w:t>
      </w:r>
      <w:proofErr w:type="spellEnd"/>
      <w:r w:rsidRPr="00801C60">
        <w:rPr>
          <w:rFonts w:ascii="Times New Roman" w:hAnsi="Times New Roman" w:cs="Times New Roman"/>
          <w:sz w:val="24"/>
          <w:szCs w:val="24"/>
          <w:lang w:val="uk-UA"/>
        </w:rPr>
        <w:t xml:space="preserve"> або </w:t>
      </w:r>
      <w:proofErr w:type="spellStart"/>
      <w:r w:rsidRPr="00801C60">
        <w:rPr>
          <w:rFonts w:ascii="Times New Roman" w:hAnsi="Times New Roman" w:cs="Times New Roman"/>
          <w:sz w:val="24"/>
          <w:szCs w:val="24"/>
          <w:lang w:val="uk-UA"/>
        </w:rPr>
        <w:t>xlsx</w:t>
      </w:r>
      <w:proofErr w:type="spellEnd"/>
      <w:r w:rsidRPr="00801C60">
        <w:rPr>
          <w:rFonts w:ascii="Times New Roman" w:hAnsi="Times New Roman" w:cs="Times New Roman"/>
          <w:sz w:val="24"/>
          <w:szCs w:val="24"/>
          <w:lang w:val="uk-UA"/>
        </w:rPr>
        <w:t>) реєстрів укладених договорів страхування к</w:t>
      </w:r>
      <w:r w:rsidR="00D567CD">
        <w:rPr>
          <w:rFonts w:ascii="Times New Roman" w:hAnsi="Times New Roman" w:cs="Times New Roman"/>
          <w:sz w:val="24"/>
          <w:szCs w:val="24"/>
          <w:lang w:val="uk-UA"/>
        </w:rPr>
        <w:t>лієнтів наведений в Додатку № 4</w:t>
      </w:r>
      <w:r w:rsidRPr="00801C60">
        <w:rPr>
          <w:rFonts w:ascii="Times New Roman" w:hAnsi="Times New Roman" w:cs="Times New Roman"/>
          <w:sz w:val="24"/>
          <w:szCs w:val="24"/>
          <w:lang w:val="uk-UA"/>
        </w:rPr>
        <w:t xml:space="preserve"> до Договору.</w:t>
      </w:r>
    </w:p>
    <w:p w:rsidR="00801C60" w:rsidRPr="00801C60" w:rsidRDefault="00801C60" w:rsidP="00801C60">
      <w:pPr>
        <w:spacing w:after="0" w:line="240" w:lineRule="auto"/>
        <w:jc w:val="both"/>
        <w:rPr>
          <w:rFonts w:ascii="Times New Roman" w:hAnsi="Times New Roman" w:cs="Times New Roman"/>
          <w:sz w:val="24"/>
          <w:szCs w:val="24"/>
          <w:lang w:val="uk-UA"/>
        </w:rPr>
      </w:pPr>
      <w:r w:rsidRPr="00801C60">
        <w:rPr>
          <w:rFonts w:ascii="Times New Roman" w:hAnsi="Times New Roman" w:cs="Times New Roman"/>
          <w:sz w:val="24"/>
          <w:szCs w:val="24"/>
          <w:lang w:val="uk-UA"/>
        </w:rPr>
        <w:t xml:space="preserve">   Склад інформації (на прикладі форматів </w:t>
      </w:r>
      <w:proofErr w:type="spellStart"/>
      <w:r w:rsidRPr="00801C60">
        <w:rPr>
          <w:rFonts w:ascii="Times New Roman" w:hAnsi="Times New Roman" w:cs="Times New Roman"/>
          <w:sz w:val="24"/>
          <w:szCs w:val="24"/>
          <w:lang w:val="uk-UA"/>
        </w:rPr>
        <w:t>xls</w:t>
      </w:r>
      <w:proofErr w:type="spellEnd"/>
      <w:r w:rsidRPr="00801C60">
        <w:rPr>
          <w:rFonts w:ascii="Times New Roman" w:hAnsi="Times New Roman" w:cs="Times New Roman"/>
          <w:sz w:val="24"/>
          <w:szCs w:val="24"/>
          <w:lang w:val="uk-UA"/>
        </w:rPr>
        <w:t xml:space="preserve"> або </w:t>
      </w:r>
      <w:proofErr w:type="spellStart"/>
      <w:r w:rsidRPr="00801C60">
        <w:rPr>
          <w:rFonts w:ascii="Times New Roman" w:hAnsi="Times New Roman" w:cs="Times New Roman"/>
          <w:sz w:val="24"/>
          <w:szCs w:val="24"/>
          <w:lang w:val="uk-UA"/>
        </w:rPr>
        <w:t>xlsx</w:t>
      </w:r>
      <w:proofErr w:type="spellEnd"/>
      <w:r w:rsidRPr="00801C60">
        <w:rPr>
          <w:rFonts w:ascii="Times New Roman" w:hAnsi="Times New Roman" w:cs="Times New Roman"/>
          <w:sz w:val="24"/>
          <w:szCs w:val="24"/>
          <w:lang w:val="uk-UA"/>
        </w:rPr>
        <w:t>) в реєстрах оплачених клієнтами договорів стра</w:t>
      </w:r>
      <w:r w:rsidR="004D589E">
        <w:rPr>
          <w:rFonts w:ascii="Times New Roman" w:hAnsi="Times New Roman" w:cs="Times New Roman"/>
          <w:sz w:val="24"/>
          <w:szCs w:val="24"/>
          <w:lang w:val="uk-UA"/>
        </w:rPr>
        <w:t>хування наведений в Додатку № 4.1</w:t>
      </w:r>
      <w:r w:rsidRPr="00801C60">
        <w:rPr>
          <w:rFonts w:ascii="Times New Roman" w:hAnsi="Times New Roman" w:cs="Times New Roman"/>
          <w:sz w:val="24"/>
          <w:szCs w:val="24"/>
          <w:lang w:val="uk-UA"/>
        </w:rPr>
        <w:t xml:space="preserve"> до Договору.</w:t>
      </w:r>
    </w:p>
    <w:p w:rsidR="00801C60" w:rsidRPr="00801C60" w:rsidRDefault="00801C60" w:rsidP="00801C60">
      <w:pPr>
        <w:spacing w:after="0" w:line="240" w:lineRule="auto"/>
        <w:jc w:val="both"/>
        <w:rPr>
          <w:rFonts w:ascii="Times New Roman" w:hAnsi="Times New Roman" w:cs="Times New Roman"/>
          <w:sz w:val="24"/>
          <w:szCs w:val="24"/>
          <w:lang w:val="uk-UA"/>
        </w:rPr>
      </w:pPr>
      <w:r w:rsidRPr="00801C60">
        <w:rPr>
          <w:rFonts w:ascii="Times New Roman" w:hAnsi="Times New Roman" w:cs="Times New Roman"/>
          <w:sz w:val="24"/>
          <w:szCs w:val="24"/>
          <w:lang w:val="uk-UA"/>
        </w:rPr>
        <w:t xml:space="preserve">   Повіреному надаються Довірителем права доступу до програмного комплексу «1С:Підприємство-8.3 «</w:t>
      </w:r>
      <w:proofErr w:type="spellStart"/>
      <w:r w:rsidRPr="00801C60">
        <w:rPr>
          <w:rFonts w:ascii="Times New Roman" w:hAnsi="Times New Roman" w:cs="Times New Roman"/>
          <w:sz w:val="24"/>
          <w:szCs w:val="24"/>
          <w:lang w:val="uk-UA"/>
        </w:rPr>
        <w:t>ФОРТ:Поліс</w:t>
      </w:r>
      <w:proofErr w:type="spellEnd"/>
      <w:r w:rsidRPr="00801C60">
        <w:rPr>
          <w:rFonts w:ascii="Times New Roman" w:hAnsi="Times New Roman" w:cs="Times New Roman"/>
          <w:sz w:val="24"/>
          <w:szCs w:val="24"/>
          <w:lang w:val="uk-UA"/>
        </w:rPr>
        <w:t xml:space="preserve"> 8. Управління страховою компанією» (далі – Програма) в частині операційного обліку для отримання довідкової інформації про договори клієнтів. Для віддаленого доступу до Програми Повірений отримує від Довірителя реквізити доступу до серверу, логін та пароль д</w:t>
      </w:r>
      <w:r>
        <w:rPr>
          <w:rFonts w:ascii="Times New Roman" w:hAnsi="Times New Roman" w:cs="Times New Roman"/>
          <w:sz w:val="24"/>
          <w:szCs w:val="24"/>
          <w:lang w:val="uk-UA"/>
        </w:rPr>
        <w:t>ля входу в Програму (Додаток № 1</w:t>
      </w:r>
      <w:r w:rsidRPr="00801C60">
        <w:rPr>
          <w:rFonts w:ascii="Times New Roman" w:hAnsi="Times New Roman" w:cs="Times New Roman"/>
          <w:sz w:val="24"/>
          <w:szCs w:val="24"/>
          <w:lang w:val="uk-UA"/>
        </w:rPr>
        <w:t xml:space="preserve"> до </w:t>
      </w:r>
      <w:r>
        <w:rPr>
          <w:rFonts w:ascii="Times New Roman" w:hAnsi="Times New Roman" w:cs="Times New Roman"/>
          <w:sz w:val="24"/>
          <w:szCs w:val="24"/>
          <w:lang w:val="uk-UA"/>
        </w:rPr>
        <w:t>цього Порядку</w:t>
      </w:r>
      <w:r w:rsidRPr="00801C60">
        <w:rPr>
          <w:rFonts w:ascii="Times New Roman" w:hAnsi="Times New Roman" w:cs="Times New Roman"/>
          <w:sz w:val="24"/>
          <w:szCs w:val="24"/>
          <w:lang w:val="uk-UA"/>
        </w:rPr>
        <w:t>).</w:t>
      </w:r>
    </w:p>
    <w:p w:rsidR="00801C60" w:rsidRPr="00801C60" w:rsidRDefault="00801C60" w:rsidP="00801C60">
      <w:pPr>
        <w:spacing w:after="0" w:line="240" w:lineRule="auto"/>
        <w:jc w:val="both"/>
        <w:rPr>
          <w:rFonts w:ascii="Times New Roman" w:hAnsi="Times New Roman" w:cs="Times New Roman"/>
          <w:sz w:val="24"/>
          <w:szCs w:val="24"/>
          <w:lang w:val="uk-UA"/>
        </w:rPr>
      </w:pPr>
      <w:r w:rsidRPr="00801C60">
        <w:rPr>
          <w:rFonts w:ascii="Times New Roman" w:hAnsi="Times New Roman" w:cs="Times New Roman"/>
          <w:sz w:val="24"/>
          <w:szCs w:val="24"/>
          <w:lang w:val="uk-UA"/>
        </w:rPr>
        <w:t xml:space="preserve">   5. Договір складається з публічної частини договору (Публічна оферта) та індивідуальної частини договору, підписанням якої клієнт приєднується до договору загалом:</w:t>
      </w:r>
    </w:p>
    <w:p w:rsidR="00801C60" w:rsidRPr="00801C60" w:rsidRDefault="00801C60" w:rsidP="00801C60">
      <w:pPr>
        <w:spacing w:after="0" w:line="240" w:lineRule="auto"/>
        <w:jc w:val="both"/>
        <w:rPr>
          <w:rFonts w:ascii="Times New Roman" w:hAnsi="Times New Roman" w:cs="Times New Roman"/>
          <w:sz w:val="24"/>
          <w:szCs w:val="24"/>
          <w:lang w:val="uk-UA"/>
        </w:rPr>
      </w:pPr>
      <w:r w:rsidRPr="00801C60">
        <w:rPr>
          <w:rFonts w:ascii="Times New Roman" w:hAnsi="Times New Roman" w:cs="Times New Roman"/>
          <w:sz w:val="24"/>
          <w:szCs w:val="24"/>
          <w:lang w:val="uk-UA"/>
        </w:rPr>
        <w:lastRenderedPageBreak/>
        <w:t xml:space="preserve">   1) Публічна частина договору про надання фінансових послуг оприлюднена для ознайомлення клієнтів на веб-сайті Довірителя і надається клієнту за його вибором у спосіб, що дозволяє встановити дату надання, з використанням контактних даних, указаних клієнтом.</w:t>
      </w:r>
    </w:p>
    <w:p w:rsidR="00801C60" w:rsidRPr="00801C60" w:rsidRDefault="00801C60" w:rsidP="00801C60">
      <w:pPr>
        <w:spacing w:after="0" w:line="240" w:lineRule="auto"/>
        <w:jc w:val="both"/>
        <w:rPr>
          <w:rFonts w:ascii="Times New Roman" w:hAnsi="Times New Roman" w:cs="Times New Roman"/>
          <w:sz w:val="24"/>
          <w:szCs w:val="24"/>
          <w:lang w:val="uk-UA"/>
        </w:rPr>
      </w:pPr>
      <w:r w:rsidRPr="00801C60">
        <w:rPr>
          <w:rFonts w:ascii="Times New Roman" w:hAnsi="Times New Roman" w:cs="Times New Roman"/>
          <w:sz w:val="24"/>
          <w:szCs w:val="24"/>
          <w:lang w:val="uk-UA"/>
        </w:rPr>
        <w:t xml:space="preserve">   2) Індивідуальна частина договору укладається із клієнтом у письмовій формі (у паперовому вигляді або у вигляді електронного документа). Якщо індивідуальна частина договору укладена в паперовому вигляді, примірник індивідуальної частини надається клієнту відразу після його підписання, але до початку надання клієнту фінансової послуги. Примірник індивідуальної частини договору, укладеної у вигляді електронного документа, вважаються отриманими клієнтом, якщо такий примірник за домовленістю Повіреного і клієнта надісланий клієнту на його адресу електронної пошти або направлений клієнту за його вибором в інший спосіб, що дозволяє встановити дату відправлення.</w:t>
      </w:r>
    </w:p>
    <w:p w:rsidR="00801C60" w:rsidRPr="00801C60" w:rsidRDefault="00801C60" w:rsidP="00801C60">
      <w:pPr>
        <w:spacing w:after="0" w:line="240" w:lineRule="auto"/>
        <w:jc w:val="both"/>
        <w:rPr>
          <w:rFonts w:ascii="Times New Roman" w:hAnsi="Times New Roman" w:cs="Times New Roman"/>
          <w:sz w:val="24"/>
          <w:szCs w:val="24"/>
          <w:lang w:val="uk-UA"/>
        </w:rPr>
      </w:pPr>
      <w:r w:rsidRPr="00801C60">
        <w:rPr>
          <w:rFonts w:ascii="Times New Roman" w:hAnsi="Times New Roman" w:cs="Times New Roman"/>
          <w:sz w:val="24"/>
          <w:szCs w:val="24"/>
          <w:lang w:val="uk-UA"/>
        </w:rPr>
        <w:t xml:space="preserve">   6. Довіритель зобов'язаний повідомляти Повіреного про тимчасове припинення доступу до Програми у зв’язку з проведенням регламентних або інших технічних робіт.</w:t>
      </w:r>
    </w:p>
    <w:p w:rsidR="00801C60" w:rsidRPr="00801C60" w:rsidRDefault="00801C60" w:rsidP="00801C60">
      <w:pPr>
        <w:spacing w:after="0" w:line="240" w:lineRule="auto"/>
        <w:jc w:val="both"/>
        <w:rPr>
          <w:rFonts w:ascii="Times New Roman" w:hAnsi="Times New Roman" w:cs="Times New Roman"/>
          <w:sz w:val="24"/>
          <w:szCs w:val="24"/>
          <w:lang w:val="uk-UA"/>
        </w:rPr>
      </w:pPr>
      <w:r w:rsidRPr="00801C60">
        <w:rPr>
          <w:rFonts w:ascii="Times New Roman" w:hAnsi="Times New Roman" w:cs="Times New Roman"/>
          <w:sz w:val="24"/>
          <w:szCs w:val="24"/>
          <w:lang w:val="uk-UA"/>
        </w:rPr>
        <w:t xml:space="preserve">   7. Повірений зобов’язаний дотримуватися вимог Законів України «Про електронні документи та електронний документообіг», «Про електронну комерцію», інших нормативно-правових актів, а також внутрішніх документів Довірителя в частині порядку укладання договорів страхування.</w:t>
      </w:r>
    </w:p>
    <w:p w:rsidR="00801C60" w:rsidRPr="00801C60" w:rsidRDefault="00801C60" w:rsidP="00801C60">
      <w:pPr>
        <w:spacing w:after="0" w:line="240" w:lineRule="auto"/>
        <w:jc w:val="both"/>
        <w:rPr>
          <w:rFonts w:ascii="Times New Roman" w:hAnsi="Times New Roman" w:cs="Times New Roman"/>
          <w:sz w:val="24"/>
          <w:szCs w:val="24"/>
          <w:lang w:val="uk-UA"/>
        </w:rPr>
      </w:pPr>
      <w:r w:rsidRPr="00801C60">
        <w:rPr>
          <w:rFonts w:ascii="Times New Roman" w:hAnsi="Times New Roman" w:cs="Times New Roman"/>
          <w:sz w:val="24"/>
          <w:szCs w:val="24"/>
          <w:lang w:val="uk-UA"/>
        </w:rPr>
        <w:t xml:space="preserve">   8. Довіритель має право не нараховувати та не сплачувати Агентську винагороду Повіреному у разі:</w:t>
      </w:r>
    </w:p>
    <w:p w:rsidR="00801C60" w:rsidRPr="00801C60" w:rsidRDefault="00801C60" w:rsidP="00801C60">
      <w:pPr>
        <w:spacing w:after="0" w:line="240" w:lineRule="auto"/>
        <w:jc w:val="both"/>
        <w:rPr>
          <w:rFonts w:ascii="Times New Roman" w:hAnsi="Times New Roman" w:cs="Times New Roman"/>
          <w:sz w:val="24"/>
          <w:szCs w:val="24"/>
          <w:lang w:val="uk-UA"/>
        </w:rPr>
      </w:pPr>
      <w:r w:rsidRPr="00801C60">
        <w:rPr>
          <w:rFonts w:ascii="Times New Roman" w:hAnsi="Times New Roman" w:cs="Times New Roman"/>
          <w:sz w:val="24"/>
          <w:szCs w:val="24"/>
          <w:lang w:val="uk-UA"/>
        </w:rPr>
        <w:t xml:space="preserve">   1) порушення строків реєстрації укладених договорів страхування;</w:t>
      </w:r>
    </w:p>
    <w:p w:rsidR="00801C60" w:rsidRPr="00801C60" w:rsidRDefault="00801C60" w:rsidP="00801C60">
      <w:pPr>
        <w:spacing w:after="0" w:line="240" w:lineRule="auto"/>
        <w:jc w:val="both"/>
        <w:rPr>
          <w:rFonts w:ascii="Times New Roman" w:hAnsi="Times New Roman" w:cs="Times New Roman"/>
          <w:sz w:val="24"/>
          <w:szCs w:val="24"/>
          <w:lang w:val="uk-UA"/>
        </w:rPr>
      </w:pPr>
      <w:r w:rsidRPr="00801C60">
        <w:rPr>
          <w:rFonts w:ascii="Times New Roman" w:hAnsi="Times New Roman" w:cs="Times New Roman"/>
          <w:sz w:val="24"/>
          <w:szCs w:val="24"/>
          <w:lang w:val="uk-UA"/>
        </w:rPr>
        <w:t xml:space="preserve">   2) порушення строків перерахування страхових платежів за укладеними договорами страхування.</w:t>
      </w:r>
    </w:p>
    <w:p w:rsidR="00801C60" w:rsidRPr="00801C60" w:rsidRDefault="00801C60" w:rsidP="00801C60">
      <w:pPr>
        <w:spacing w:after="0" w:line="240" w:lineRule="auto"/>
        <w:jc w:val="both"/>
        <w:rPr>
          <w:rFonts w:ascii="Times New Roman" w:hAnsi="Times New Roman" w:cs="Times New Roman"/>
          <w:sz w:val="24"/>
          <w:szCs w:val="24"/>
          <w:lang w:val="uk-UA"/>
        </w:rPr>
      </w:pPr>
      <w:r w:rsidRPr="00801C60">
        <w:rPr>
          <w:rFonts w:ascii="Times New Roman" w:hAnsi="Times New Roman" w:cs="Times New Roman"/>
          <w:sz w:val="24"/>
          <w:szCs w:val="24"/>
          <w:lang w:val="uk-UA"/>
        </w:rPr>
        <w:t xml:space="preserve">   9. Цей Додаток є невід’ємною частиною Договору та укладений у двох примірниках, що мають однакову юридичну силу, по одному для кожної із Сторін.</w:t>
      </w:r>
    </w:p>
    <w:p w:rsidR="00801C60" w:rsidRPr="00801C60" w:rsidRDefault="00801C60" w:rsidP="00801C60">
      <w:pPr>
        <w:spacing w:after="0" w:line="240" w:lineRule="auto"/>
        <w:jc w:val="both"/>
        <w:rPr>
          <w:rFonts w:ascii="Times New Roman" w:hAnsi="Times New Roman" w:cs="Times New Roman"/>
          <w:sz w:val="24"/>
          <w:szCs w:val="24"/>
          <w:lang w:val="uk-UA"/>
        </w:rPr>
      </w:pPr>
      <w:r w:rsidRPr="00801C60">
        <w:rPr>
          <w:rFonts w:ascii="Times New Roman" w:hAnsi="Times New Roman" w:cs="Times New Roman"/>
          <w:sz w:val="24"/>
          <w:szCs w:val="24"/>
          <w:lang w:val="uk-UA"/>
        </w:rPr>
        <w:t xml:space="preserve">   </w:t>
      </w:r>
    </w:p>
    <w:p w:rsidR="00801C60" w:rsidRDefault="00801C60" w:rsidP="00801C60">
      <w:pPr>
        <w:spacing w:after="0" w:line="240" w:lineRule="auto"/>
        <w:jc w:val="both"/>
        <w:rPr>
          <w:rFonts w:ascii="Times New Roman" w:hAnsi="Times New Roman" w:cs="Times New Roman"/>
          <w:b/>
          <w:sz w:val="24"/>
          <w:szCs w:val="24"/>
          <w:lang w:val="uk-UA"/>
        </w:rPr>
      </w:pPr>
      <w:r w:rsidRPr="00801C60">
        <w:rPr>
          <w:rFonts w:ascii="Times New Roman" w:hAnsi="Times New Roman" w:cs="Times New Roman"/>
          <w:b/>
          <w:sz w:val="24"/>
          <w:szCs w:val="24"/>
          <w:lang w:val="uk-UA"/>
        </w:rPr>
        <w:t xml:space="preserve">  </w:t>
      </w:r>
    </w:p>
    <w:p w:rsidR="00801C60" w:rsidRPr="00801C60" w:rsidRDefault="004E5870" w:rsidP="00801C60">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801C60" w:rsidRPr="00801C60">
        <w:rPr>
          <w:rFonts w:ascii="Times New Roman" w:hAnsi="Times New Roman" w:cs="Times New Roman"/>
          <w:b/>
          <w:sz w:val="24"/>
          <w:szCs w:val="24"/>
          <w:lang w:val="uk-UA"/>
        </w:rPr>
        <w:t>Довіритель:</w:t>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t>Повірений:</w:t>
      </w:r>
    </w:p>
    <w:p w:rsidR="004E5870" w:rsidRDefault="004E5870" w:rsidP="00801C60">
      <w:pPr>
        <w:spacing w:after="0" w:line="240" w:lineRule="auto"/>
        <w:jc w:val="both"/>
        <w:rPr>
          <w:rFonts w:ascii="Times New Roman" w:hAnsi="Times New Roman" w:cs="Times New Roman"/>
          <w:b/>
          <w:sz w:val="24"/>
          <w:szCs w:val="24"/>
          <w:lang w:val="uk-UA"/>
        </w:rPr>
      </w:pPr>
    </w:p>
    <w:p w:rsidR="00801C60" w:rsidRPr="00801C60" w:rsidRDefault="004E5870" w:rsidP="00801C60">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Т</w:t>
      </w:r>
      <w:r w:rsidR="00801C60" w:rsidRPr="00801C60">
        <w:rPr>
          <w:rFonts w:ascii="Times New Roman" w:hAnsi="Times New Roman" w:cs="Times New Roman"/>
          <w:b/>
          <w:sz w:val="24"/>
          <w:szCs w:val="24"/>
          <w:lang w:val="uk-UA"/>
        </w:rPr>
        <w:t>ДВ « СК «КВОРУМ»</w:t>
      </w:r>
    </w:p>
    <w:p w:rsidR="00B81241" w:rsidRPr="00840D52" w:rsidRDefault="00801C60" w:rsidP="00801C60">
      <w:pPr>
        <w:spacing w:after="0" w:line="240" w:lineRule="auto"/>
        <w:jc w:val="both"/>
        <w:rPr>
          <w:rFonts w:ascii="Times New Roman" w:hAnsi="Times New Roman" w:cs="Times New Roman"/>
          <w:b/>
          <w:sz w:val="24"/>
          <w:szCs w:val="24"/>
          <w:lang w:val="ru-UA"/>
        </w:rPr>
      </w:pPr>
      <w:r w:rsidRPr="00801C60">
        <w:rPr>
          <w:rFonts w:ascii="Times New Roman" w:hAnsi="Times New Roman" w:cs="Times New Roman"/>
          <w:b/>
          <w:sz w:val="24"/>
          <w:szCs w:val="24"/>
          <w:lang w:val="uk-UA"/>
        </w:rPr>
        <w:t>__________________________ І.Б. Каліновер</w:t>
      </w:r>
      <w:r w:rsidR="004E5870">
        <w:rPr>
          <w:rFonts w:ascii="Times New Roman" w:hAnsi="Times New Roman" w:cs="Times New Roman"/>
          <w:b/>
          <w:sz w:val="24"/>
          <w:szCs w:val="24"/>
          <w:lang w:val="uk-UA"/>
        </w:rPr>
        <w:tab/>
      </w:r>
      <w:r w:rsidR="004E5870">
        <w:rPr>
          <w:rFonts w:ascii="Times New Roman" w:hAnsi="Times New Roman" w:cs="Times New Roman"/>
          <w:b/>
          <w:sz w:val="24"/>
          <w:szCs w:val="24"/>
          <w:lang w:val="uk-UA"/>
        </w:rPr>
        <w:tab/>
        <w:t xml:space="preserve">___________________________ </w:t>
      </w:r>
      <w:r w:rsidR="00840D52">
        <w:rPr>
          <w:rFonts w:ascii="Times New Roman" w:hAnsi="Times New Roman" w:cs="Times New Roman"/>
          <w:b/>
          <w:sz w:val="24"/>
          <w:szCs w:val="24"/>
          <w:lang w:val="ru-UA"/>
        </w:rPr>
        <w:t>/_________</w:t>
      </w:r>
      <w:bookmarkStart w:id="0" w:name="_GoBack"/>
      <w:bookmarkEnd w:id="0"/>
      <w:r w:rsidR="00840D52">
        <w:rPr>
          <w:rFonts w:ascii="Times New Roman" w:hAnsi="Times New Roman" w:cs="Times New Roman"/>
          <w:b/>
          <w:sz w:val="24"/>
          <w:szCs w:val="24"/>
          <w:lang w:val="ru-UA"/>
        </w:rPr>
        <w:t>_/</w:t>
      </w:r>
    </w:p>
    <w:p w:rsidR="004E5870" w:rsidRPr="00801C60" w:rsidRDefault="004E5870" w:rsidP="00801C60">
      <w:pPr>
        <w:spacing w:after="0" w:line="240" w:lineRule="auto"/>
        <w:jc w:val="both"/>
        <w:rPr>
          <w:rFonts w:ascii="Times New Roman" w:hAnsi="Times New Roman" w:cs="Times New Roman"/>
          <w:b/>
          <w:sz w:val="24"/>
          <w:szCs w:val="24"/>
          <w:lang w:val="uk-UA"/>
        </w:rPr>
      </w:pPr>
    </w:p>
    <w:sectPr w:rsidR="004E5870" w:rsidRPr="00801C60" w:rsidSect="00801C60">
      <w:pgSz w:w="11906" w:h="16838"/>
      <w:pgMar w:top="851" w:right="707"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98A"/>
    <w:rsid w:val="0032098A"/>
    <w:rsid w:val="004D589E"/>
    <w:rsid w:val="004E5870"/>
    <w:rsid w:val="006277FA"/>
    <w:rsid w:val="00801C60"/>
    <w:rsid w:val="00840D52"/>
    <w:rsid w:val="00B81241"/>
    <w:rsid w:val="00C9381B"/>
    <w:rsid w:val="00D567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B9955"/>
  <w15:chartTrackingRefBased/>
  <w15:docId w15:val="{ECF82296-D72C-48C4-8F3F-7F0ABC5A6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868</Words>
  <Characters>4952</Characters>
  <Application>Microsoft Office Word</Application>
  <DocSecurity>0</DocSecurity>
  <Lines>41</Lines>
  <Paragraphs>11</Paragraphs>
  <ScaleCrop>false</ScaleCrop>
  <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Телейчук Максим Васильевич</dc:creator>
  <cp:keywords/>
  <dc:description/>
  <cp:lastModifiedBy>Телейчук Максим Васильевич</cp:lastModifiedBy>
  <cp:revision>8</cp:revision>
  <dcterms:created xsi:type="dcterms:W3CDTF">2020-11-12T13:04:00Z</dcterms:created>
  <dcterms:modified xsi:type="dcterms:W3CDTF">2020-11-20T06:51:00Z</dcterms:modified>
</cp:coreProperties>
</file>